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CE0F" w14:textId="77777777" w:rsidR="00B754E8" w:rsidRPr="00B754E8" w:rsidRDefault="00B754E8" w:rsidP="00B754E8">
      <w:pPr>
        <w:pageBreakBefore/>
        <w:ind w:left="4536"/>
        <w:rPr>
          <w:rFonts w:ascii="Times New Roman" w:hAnsi="Times New Roman"/>
          <w:b w:val="0"/>
          <w:bCs/>
          <w:i w:val="0"/>
          <w:iCs/>
          <w:sz w:val="24"/>
          <w:szCs w:val="24"/>
          <w:lang w:val="kk-KZ"/>
        </w:rPr>
      </w:pPr>
      <w:r w:rsidRPr="00B754E8">
        <w:rPr>
          <w:rFonts w:ascii="Times New Roman" w:hAnsi="Times New Roman"/>
          <w:b w:val="0"/>
          <w:bCs/>
          <w:i w:val="0"/>
          <w:iCs/>
          <w:sz w:val="24"/>
          <w:szCs w:val="24"/>
          <w:lang w:val="kk-KZ"/>
        </w:rPr>
        <w:t>Приложение</w:t>
      </w:r>
    </w:p>
    <w:p w14:paraId="49CC09AA" w14:textId="77777777" w:rsidR="00B754E8" w:rsidRPr="00B754E8" w:rsidRDefault="00B754E8" w:rsidP="00B754E8">
      <w:pPr>
        <w:ind w:left="4536"/>
        <w:rPr>
          <w:rFonts w:ascii="Times New Roman" w:hAnsi="Times New Roman"/>
          <w:b w:val="0"/>
          <w:bCs/>
          <w:i w:val="0"/>
          <w:iCs/>
          <w:sz w:val="24"/>
          <w:szCs w:val="24"/>
          <w:lang w:val="kk-KZ"/>
        </w:rPr>
      </w:pPr>
      <w:r w:rsidRPr="00B754E8">
        <w:rPr>
          <w:rFonts w:ascii="Times New Roman" w:hAnsi="Times New Roman"/>
          <w:b w:val="0"/>
          <w:bCs/>
          <w:i w:val="0"/>
          <w:iCs/>
          <w:sz w:val="24"/>
          <w:szCs w:val="24"/>
          <w:lang w:val="kk-KZ"/>
        </w:rPr>
        <w:t>к постановлению акимата Мангистауской области от «____» ________ 2025 года № ____</w:t>
      </w:r>
    </w:p>
    <w:p w14:paraId="339B8E08" w14:textId="77777777" w:rsidR="00B754E8" w:rsidRDefault="00B754E8" w:rsidP="00B754E8">
      <w:pPr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</w:p>
    <w:p w14:paraId="71A4A97C" w14:textId="77777777" w:rsidR="00B754E8" w:rsidRDefault="00B754E8" w:rsidP="00B754E8">
      <w:pPr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</w:p>
    <w:p w14:paraId="5506FF6B" w14:textId="7C0199C1" w:rsidR="00B754E8" w:rsidRPr="00B754E8" w:rsidRDefault="00B754E8" w:rsidP="00B754E8">
      <w:pPr>
        <w:jc w:val="center"/>
        <w:rPr>
          <w:rFonts w:ascii="Times New Roman" w:hAnsi="Times New Roman"/>
          <w:i w:val="0"/>
          <w:iCs/>
          <w:sz w:val="28"/>
          <w:szCs w:val="28"/>
          <w:lang w:val="kk-KZ"/>
        </w:rPr>
      </w:pPr>
      <w:r w:rsidRPr="00B57804">
        <w:rPr>
          <w:rFonts w:ascii="Times New Roman" w:hAnsi="Times New Roman"/>
          <w:bCs/>
          <w:i w:val="0"/>
          <w:iCs/>
          <w:sz w:val="28"/>
          <w:szCs w:val="28"/>
        </w:rPr>
        <w:t>Перечень социально-экономических задач для формирования предложений по реализации проектов государственно-частного партнерства на 2025 год</w:t>
      </w:r>
    </w:p>
    <w:p w14:paraId="08819201" w14:textId="77777777" w:rsidR="00B754E8" w:rsidRDefault="00B754E8" w:rsidP="00B754E8">
      <w:pPr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</w:p>
    <w:p w14:paraId="6DCAD394" w14:textId="6141D83F" w:rsidR="00B754E8" w:rsidRPr="00B754E8" w:rsidRDefault="00B754E8" w:rsidP="00B754E8">
      <w:pPr>
        <w:ind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  <w:lang w:val="kk-KZ"/>
        </w:rPr>
      </w:pPr>
      <w:r w:rsidRPr="00B57804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К социально-экономическим задачам для формирования предложений по реализации проектов государственно-частного партнерства на 2025 год относятся инициативы по развитию объектов социальной инфраструктуры и жизнеобеспечения, включающих объекты, предназначенные для удовлетворения общественных потребностей и обеспечиваемые государственными органами в соответствии с законодательством Республики Казахстан. </w:t>
      </w:r>
      <w:r w:rsidRPr="00983A25">
        <w:rPr>
          <w:rFonts w:ascii="Times New Roman" w:hAnsi="Times New Roman"/>
          <w:b w:val="0"/>
          <w:bCs/>
          <w:i w:val="0"/>
          <w:iCs/>
          <w:sz w:val="28"/>
          <w:szCs w:val="28"/>
        </w:rPr>
        <w:t>В их число входят, но не ограничиваясь, объекты здравоохранения, образования, культуры, спорта, телекоммуникаций, связи, общественной безопасности, транспортной инфраструктуры, газо-, электро-, тепло- и водоснабжения, водоотведения и управления отходами.</w:t>
      </w:r>
    </w:p>
    <w:p w14:paraId="1923BCD8" w14:textId="77777777" w:rsidR="00B754E8" w:rsidRPr="00994CD7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994CD7">
        <w:rPr>
          <w:rFonts w:ascii="Times New Roman" w:hAnsi="Times New Roman"/>
          <w:i w:val="0"/>
          <w:iCs/>
          <w:sz w:val="28"/>
          <w:szCs w:val="28"/>
        </w:rPr>
        <w:t>Образовани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  <w:r w:rsidRPr="00994CD7">
        <w:rPr>
          <w:rFonts w:ascii="Times New Roman" w:hAnsi="Times New Roman"/>
          <w:i w:val="0"/>
          <w:iCs/>
          <w:sz w:val="28"/>
          <w:szCs w:val="28"/>
        </w:rPr>
        <w:t>:</w:t>
      </w:r>
    </w:p>
    <w:p w14:paraId="0B10697D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Повышение качества и доступности образования всех уровней для жителей области.</w:t>
      </w:r>
    </w:p>
    <w:p w14:paraId="0FAB8AAC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Улучшение доступа к образовательным услугам для детей с ограниченными возможностями в развитии в период их обучения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14:paraId="42F3AD0B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Повышение уровня материально-технической базы и развитие инфраструктуры системы образования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14:paraId="1942608E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Организация бесплатного и льготного питания для отдельных категорий обучающихся в порядке, предусмотренном законодательством Республики Казахстан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14:paraId="227EEE18" w14:textId="77777777" w:rsidR="00B754E8" w:rsidRPr="00994CD7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994CD7">
        <w:rPr>
          <w:rFonts w:ascii="Times New Roman" w:hAnsi="Times New Roman"/>
          <w:i w:val="0"/>
          <w:iCs/>
          <w:sz w:val="28"/>
          <w:szCs w:val="28"/>
        </w:rPr>
        <w:t>Здравоохранени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  <w:r w:rsidRPr="00994CD7">
        <w:rPr>
          <w:rFonts w:ascii="Times New Roman" w:hAnsi="Times New Roman"/>
          <w:i w:val="0"/>
          <w:iCs/>
          <w:sz w:val="28"/>
          <w:szCs w:val="28"/>
        </w:rPr>
        <w:t>:</w:t>
      </w:r>
    </w:p>
    <w:p w14:paraId="7A80E5A2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Повышение эффективности оказания специализированной, включая высокотехнологичную, медицинской помощи, скорой помощи, в том числе специализированной, медицинской эвакуации.</w:t>
      </w:r>
    </w:p>
    <w:p w14:paraId="3DF66CAA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Развитие и внедрение инновационных методов диагностики, профилактики и лечения.</w:t>
      </w:r>
    </w:p>
    <w:p w14:paraId="31B3967E" w14:textId="77777777" w:rsidR="00B754E8" w:rsidRPr="00972C91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Организация обеспечения граждан бесплатной медицинской помощью в рамках гарантированного объёма бесплатной медицинской помощи и обязательное социальное медицинское страхование.</w:t>
      </w:r>
    </w:p>
    <w:p w14:paraId="51A1265B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Повышение доступности и качества лекарственных средств</w:t>
      </w:r>
    </w:p>
    <w:p w14:paraId="2E494EF2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Обеспечение территориальной доступности медицинских организаций для жителей отдаленных населенных пунктов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14:paraId="4D66643E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lastRenderedPageBreak/>
        <w:t>Поддержка локализации производства лекарственных средств, рекомендованных ВОЗ для лечения социально-значимых заболеваний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14:paraId="6C207F8E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Обеспечение внедрения и функционирования цифровизации в здравоохранении.</w:t>
      </w:r>
    </w:p>
    <w:p w14:paraId="2288503C" w14:textId="43675685" w:rsidR="00800466" w:rsidRDefault="00800466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Развитие инфраструктуры санаторно-курортного оздоровления и медицинской реабилитации.</w:t>
      </w:r>
    </w:p>
    <w:p w14:paraId="35CA4D0B" w14:textId="77777777" w:rsidR="00B754E8" w:rsidRPr="00994CD7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994CD7">
        <w:rPr>
          <w:rFonts w:ascii="Times New Roman" w:hAnsi="Times New Roman"/>
          <w:i w:val="0"/>
          <w:iCs/>
          <w:sz w:val="28"/>
          <w:szCs w:val="28"/>
        </w:rPr>
        <w:t>Физическ</w:t>
      </w:r>
      <w:r>
        <w:rPr>
          <w:rFonts w:ascii="Times New Roman" w:hAnsi="Times New Roman"/>
          <w:i w:val="0"/>
          <w:iCs/>
          <w:sz w:val="28"/>
          <w:szCs w:val="28"/>
        </w:rPr>
        <w:t>ая</w:t>
      </w:r>
      <w:r w:rsidRPr="00994CD7">
        <w:rPr>
          <w:rFonts w:ascii="Times New Roman" w:hAnsi="Times New Roman"/>
          <w:i w:val="0"/>
          <w:iCs/>
          <w:sz w:val="28"/>
          <w:szCs w:val="28"/>
        </w:rPr>
        <w:t xml:space="preserve"> культур</w:t>
      </w:r>
      <w:r>
        <w:rPr>
          <w:rFonts w:ascii="Times New Roman" w:hAnsi="Times New Roman"/>
          <w:i w:val="0"/>
          <w:iCs/>
          <w:sz w:val="28"/>
          <w:szCs w:val="28"/>
        </w:rPr>
        <w:t>а</w:t>
      </w:r>
      <w:r w:rsidRPr="00994CD7">
        <w:rPr>
          <w:rFonts w:ascii="Times New Roman" w:hAnsi="Times New Roman"/>
          <w:i w:val="0"/>
          <w:iCs/>
          <w:sz w:val="28"/>
          <w:szCs w:val="28"/>
        </w:rPr>
        <w:t xml:space="preserve"> и спорт:</w:t>
      </w:r>
    </w:p>
    <w:p w14:paraId="2CFA6C8C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Развитие инфраструктуры для занятий спортом, включая доступность для маломобильных групп населения.</w:t>
      </w:r>
    </w:p>
    <w:p w14:paraId="1E2310A0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Расширение сети спортивных секций и клубов для детей и молодежи, особенно в сельской местности.</w:t>
      </w:r>
    </w:p>
    <w:p w14:paraId="424194D4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Развитие доступности объектов массового спорта.</w:t>
      </w:r>
    </w:p>
    <w:p w14:paraId="68F76686" w14:textId="77777777" w:rsidR="00B754E8" w:rsidRPr="00994CD7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994CD7">
        <w:rPr>
          <w:rFonts w:ascii="Times New Roman" w:hAnsi="Times New Roman"/>
          <w:i w:val="0"/>
          <w:iCs/>
          <w:sz w:val="28"/>
          <w:szCs w:val="28"/>
        </w:rPr>
        <w:t>Жилищно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  <w:r w:rsidRPr="00994CD7">
        <w:rPr>
          <w:rFonts w:ascii="Times New Roman" w:hAnsi="Times New Roman"/>
          <w:i w:val="0"/>
          <w:iCs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/>
          <w:sz w:val="28"/>
          <w:szCs w:val="28"/>
        </w:rPr>
        <w:t>строительство</w:t>
      </w:r>
      <w:r w:rsidRPr="00994CD7">
        <w:rPr>
          <w:rFonts w:ascii="Times New Roman" w:hAnsi="Times New Roman"/>
          <w:i w:val="0"/>
          <w:iCs/>
          <w:sz w:val="28"/>
          <w:szCs w:val="28"/>
        </w:rPr>
        <w:t>:</w:t>
      </w:r>
    </w:p>
    <w:p w14:paraId="762516E4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Развитие инфраструктуры и жилищного строительства в регионе.</w:t>
      </w:r>
    </w:p>
    <w:p w14:paraId="07EC1E78" w14:textId="77777777" w:rsidR="00B754E8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994CD7">
        <w:rPr>
          <w:rFonts w:ascii="Times New Roman" w:hAnsi="Times New Roman"/>
          <w:i w:val="0"/>
          <w:iCs/>
          <w:sz w:val="28"/>
          <w:szCs w:val="28"/>
        </w:rPr>
        <w:t>Жилищно-коммунально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  <w:r w:rsidRPr="00994CD7">
        <w:rPr>
          <w:rFonts w:ascii="Times New Roman" w:hAnsi="Times New Roman"/>
          <w:i w:val="0"/>
          <w:iCs/>
          <w:sz w:val="28"/>
          <w:szCs w:val="28"/>
        </w:rPr>
        <w:t xml:space="preserve"> хозяйств</w:t>
      </w:r>
      <w:r>
        <w:rPr>
          <w:rFonts w:ascii="Times New Roman" w:hAnsi="Times New Roman"/>
          <w:i w:val="0"/>
          <w:iCs/>
          <w:sz w:val="28"/>
          <w:szCs w:val="28"/>
        </w:rPr>
        <w:t>о</w:t>
      </w:r>
      <w:r w:rsidRPr="00994CD7">
        <w:rPr>
          <w:rFonts w:ascii="Times New Roman" w:hAnsi="Times New Roman"/>
          <w:i w:val="0"/>
          <w:iCs/>
          <w:sz w:val="28"/>
          <w:szCs w:val="28"/>
        </w:rPr>
        <w:t xml:space="preserve"> и природопользовани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</w:p>
    <w:p w14:paraId="08599BF7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Реализация инфраструктурных проектов в сфере водоснабжения, водоотведения, энергосбережения и повышения энергоэффективности.</w:t>
      </w:r>
    </w:p>
    <w:p w14:paraId="70C1194F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Модернизация и эксплуатация сетей уличного освещения.</w:t>
      </w:r>
    </w:p>
    <w:p w14:paraId="3AF4EFF3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94CD7">
        <w:rPr>
          <w:rFonts w:ascii="Times New Roman" w:hAnsi="Times New Roman"/>
          <w:b w:val="0"/>
          <w:bCs/>
          <w:i w:val="0"/>
          <w:iCs/>
          <w:sz w:val="28"/>
          <w:szCs w:val="28"/>
        </w:rPr>
        <w:t>Организация благоустройства и озеленения населенных пунктов, обеспечение санитарной очистки.</w:t>
      </w:r>
    </w:p>
    <w:p w14:paraId="61A607AE" w14:textId="77777777" w:rsidR="00B754E8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>О</w:t>
      </w:r>
      <w:r w:rsidRPr="00B57804">
        <w:rPr>
          <w:rFonts w:ascii="Times New Roman" w:hAnsi="Times New Roman"/>
          <w:i w:val="0"/>
          <w:iCs/>
          <w:sz w:val="28"/>
          <w:szCs w:val="28"/>
        </w:rPr>
        <w:t>бщественн</w:t>
      </w:r>
      <w:r>
        <w:rPr>
          <w:rFonts w:ascii="Times New Roman" w:hAnsi="Times New Roman"/>
          <w:i w:val="0"/>
          <w:iCs/>
          <w:sz w:val="28"/>
          <w:szCs w:val="28"/>
        </w:rPr>
        <w:t>ая</w:t>
      </w:r>
      <w:r w:rsidRPr="00B57804">
        <w:rPr>
          <w:rFonts w:ascii="Times New Roman" w:hAnsi="Times New Roman"/>
          <w:i w:val="0"/>
          <w:iCs/>
          <w:sz w:val="28"/>
          <w:szCs w:val="28"/>
        </w:rPr>
        <w:t xml:space="preserve"> безопасност</w:t>
      </w:r>
      <w:r>
        <w:rPr>
          <w:rFonts w:ascii="Times New Roman" w:hAnsi="Times New Roman"/>
          <w:i w:val="0"/>
          <w:iCs/>
          <w:sz w:val="28"/>
          <w:szCs w:val="28"/>
        </w:rPr>
        <w:t>ь:</w:t>
      </w:r>
    </w:p>
    <w:p w14:paraId="39818636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B57804">
        <w:rPr>
          <w:rFonts w:ascii="Times New Roman" w:hAnsi="Times New Roman"/>
          <w:b w:val="0"/>
          <w:bCs/>
          <w:i w:val="0"/>
          <w:iCs/>
          <w:sz w:val="28"/>
          <w:szCs w:val="28"/>
        </w:rPr>
        <w:t>Охрана общественного порядка и обеспечение безопасности дорожного движения.</w:t>
      </w:r>
    </w:p>
    <w:p w14:paraId="3906A3F4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B57804">
        <w:rPr>
          <w:rFonts w:ascii="Times New Roman" w:hAnsi="Times New Roman"/>
          <w:b w:val="0"/>
          <w:bCs/>
          <w:i w:val="0"/>
          <w:iCs/>
          <w:sz w:val="28"/>
          <w:szCs w:val="28"/>
        </w:rPr>
        <w:t>Объединение камер видеонаблюдения в единую систему центра оперативного управления Департамента полиции.</w:t>
      </w:r>
    </w:p>
    <w:p w14:paraId="4ECC956A" w14:textId="77777777" w:rsidR="00B754E8" w:rsidRPr="00B57804" w:rsidRDefault="00B754E8" w:rsidP="005C754E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>Транспорт и коммуникации:</w:t>
      </w:r>
    </w:p>
    <w:p w14:paraId="198CF22E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B57804">
        <w:rPr>
          <w:rFonts w:ascii="Times New Roman" w:hAnsi="Times New Roman"/>
          <w:b w:val="0"/>
          <w:bCs/>
          <w:i w:val="0"/>
          <w:iCs/>
          <w:sz w:val="28"/>
          <w:szCs w:val="28"/>
        </w:rPr>
        <w:t>Регулирование и развитие пассажирского транспорта на местах.</w:t>
      </w:r>
    </w:p>
    <w:p w14:paraId="4F338D0D" w14:textId="77777777" w:rsidR="00B754E8" w:rsidRDefault="00B754E8" w:rsidP="005C754E">
      <w:pPr>
        <w:numPr>
          <w:ilvl w:val="1"/>
          <w:numId w:val="1"/>
        </w:numPr>
        <w:ind w:left="1418" w:hanging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B57804">
        <w:rPr>
          <w:rFonts w:ascii="Times New Roman" w:hAnsi="Times New Roman"/>
          <w:b w:val="0"/>
          <w:bCs/>
          <w:i w:val="0"/>
          <w:iCs/>
          <w:sz w:val="28"/>
          <w:szCs w:val="28"/>
        </w:rPr>
        <w:t>Создание условий для обеспечения потребностей экономики и населения в транспортных услугах.</w:t>
      </w:r>
    </w:p>
    <w:p w14:paraId="07B70A5C" w14:textId="77777777" w:rsidR="00B754E8" w:rsidRPr="00B57804" w:rsidRDefault="00B754E8" w:rsidP="00B754E8">
      <w:pPr>
        <w:ind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983A25">
        <w:rPr>
          <w:rFonts w:ascii="Times New Roman" w:hAnsi="Times New Roman"/>
          <w:b w:val="0"/>
          <w:bCs/>
          <w:i w:val="0"/>
          <w:iCs/>
          <w:sz w:val="28"/>
          <w:szCs w:val="28"/>
        </w:rPr>
        <w:t>Настоящий перечень служит основой для формирования предложений по реализации проектов государственно-частного партнерства в Мангистауской области на 2025 год.</w:t>
      </w:r>
    </w:p>
    <w:p w14:paraId="6CAA136C" w14:textId="77777777" w:rsidR="00AB1F0D" w:rsidRPr="00B754E8" w:rsidRDefault="00AB1F0D"/>
    <w:sectPr w:rsidR="00AB1F0D" w:rsidRPr="00B754E8" w:rsidSect="00B754E8">
      <w:headerReference w:type="even" r:id="rId7"/>
      <w:pgSz w:w="11906" w:h="16838"/>
      <w:pgMar w:top="1134" w:right="850" w:bottom="1134" w:left="1701" w:header="709" w:footer="709" w:gutter="0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B5EE" w14:textId="77777777" w:rsidR="008C65BD" w:rsidRDefault="008C65BD">
      <w:r>
        <w:separator/>
      </w:r>
    </w:p>
  </w:endnote>
  <w:endnote w:type="continuationSeparator" w:id="0">
    <w:p w14:paraId="3FDEF273" w14:textId="77777777" w:rsidR="008C65BD" w:rsidRDefault="008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KZ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E0A7D" w14:textId="77777777" w:rsidR="008C65BD" w:rsidRDefault="008C65BD">
      <w:r>
        <w:separator/>
      </w:r>
    </w:p>
  </w:footnote>
  <w:footnote w:type="continuationSeparator" w:id="0">
    <w:p w14:paraId="311BA00B" w14:textId="77777777" w:rsidR="008C65BD" w:rsidRDefault="008C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2EB6" w14:textId="77777777" w:rsidR="00463A9F" w:rsidRDefault="00000000" w:rsidP="005E3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ADB3F1" w14:textId="77777777" w:rsidR="00463A9F" w:rsidRDefault="00463A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5755"/>
    <w:multiLevelType w:val="multilevel"/>
    <w:tmpl w:val="434E5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1654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0D"/>
    <w:rsid w:val="00072F6A"/>
    <w:rsid w:val="00463A9F"/>
    <w:rsid w:val="004D375C"/>
    <w:rsid w:val="005C754E"/>
    <w:rsid w:val="00800466"/>
    <w:rsid w:val="008710AF"/>
    <w:rsid w:val="008C65BD"/>
    <w:rsid w:val="00AB1F0D"/>
    <w:rsid w:val="00B754E8"/>
    <w:rsid w:val="00C95311"/>
    <w:rsid w:val="00FD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1229"/>
  <w15:chartTrackingRefBased/>
  <w15:docId w15:val="{19FF9248-0B4C-4E1C-AB4C-1D931650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4E8"/>
    <w:pPr>
      <w:spacing w:after="0" w:line="240" w:lineRule="auto"/>
    </w:pPr>
    <w:rPr>
      <w:rFonts w:ascii="Arial KZ" w:eastAsia="Times New Roman" w:hAnsi="Arial KZ" w:cs="Times New Roman"/>
      <w:b/>
      <w:i/>
      <w:kern w:val="0"/>
      <w:sz w:val="36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5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54E8"/>
    <w:rPr>
      <w:rFonts w:ascii="Arial KZ" w:eastAsia="Times New Roman" w:hAnsi="Arial KZ" w:cs="Times New Roman"/>
      <w:b/>
      <w:i/>
      <w:kern w:val="0"/>
      <w:sz w:val="36"/>
      <w:szCs w:val="20"/>
      <w:lang w:eastAsia="ru-RU"/>
      <w14:ligatures w14:val="none"/>
    </w:rPr>
  </w:style>
  <w:style w:type="character" w:styleId="a5">
    <w:name w:val="page number"/>
    <w:basedOn w:val="a0"/>
    <w:rsid w:val="00B75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Әділқожа Әлібек</dc:creator>
  <cp:keywords/>
  <dc:description/>
  <cp:lastModifiedBy>Әділқожа Әлібек</cp:lastModifiedBy>
  <cp:revision>5</cp:revision>
  <dcterms:created xsi:type="dcterms:W3CDTF">2025-04-01T06:47:00Z</dcterms:created>
  <dcterms:modified xsi:type="dcterms:W3CDTF">2025-04-04T06:50:00Z</dcterms:modified>
</cp:coreProperties>
</file>