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17CE8" w14:textId="067ECD7D" w:rsidR="001069F8" w:rsidRDefault="00175F8F">
      <w:r>
        <w:rPr>
          <w:noProof/>
        </w:rPr>
        <w:drawing>
          <wp:anchor distT="0" distB="0" distL="114300" distR="114300" simplePos="0" relativeHeight="251658240" behindDoc="1" locked="0" layoutInCell="1" allowOverlap="1" wp14:anchorId="4F02E06D" wp14:editId="1C8DC9AE">
            <wp:simplePos x="0" y="0"/>
            <wp:positionH relativeFrom="column">
              <wp:posOffset>9525</wp:posOffset>
            </wp:positionH>
            <wp:positionV relativeFrom="paragraph">
              <wp:posOffset>0</wp:posOffset>
            </wp:positionV>
            <wp:extent cx="6120765" cy="2030730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030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5AFA9" w14:textId="5040E7CC" w:rsidR="00BC0B67" w:rsidRDefault="00BC0B67"/>
    <w:p w14:paraId="65094B42" w14:textId="30990E20" w:rsidR="00BC0B67" w:rsidRDefault="00BC0B67"/>
    <w:p w14:paraId="7ABFB1B8" w14:textId="2711E6B7" w:rsidR="00BC0B67" w:rsidRDefault="00BC0B67"/>
    <w:p w14:paraId="74CCD285" w14:textId="70B52290" w:rsidR="00BC0B67" w:rsidRDefault="00BC0B67"/>
    <w:p w14:paraId="6FFBDE07" w14:textId="2C81AC27" w:rsidR="00BC0B67" w:rsidRDefault="00BC0B67"/>
    <w:p w14:paraId="1671057A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5ABD4D07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752508FC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4AA2434C" w14:textId="41456BA8" w:rsidR="00BC0B67" w:rsidRPr="0053030D" w:rsidRDefault="0053030D" w:rsidP="0053030D">
      <w:pPr>
        <w:tabs>
          <w:tab w:val="left" w:pos="1440"/>
          <w:tab w:val="left" w:pos="7260"/>
        </w:tabs>
        <w:overflowPunct/>
        <w:autoSpaceDE/>
        <w:adjustRightInd/>
        <w:ind w:right="-115"/>
        <w:rPr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ab/>
      </w:r>
      <w:r w:rsidRPr="0053030D">
        <w:rPr>
          <w:sz w:val="28"/>
          <w:szCs w:val="28"/>
          <w:lang w:val="kk-KZ"/>
        </w:rPr>
        <w:t>29.10.2025</w:t>
      </w:r>
      <w:r w:rsidRPr="0053030D">
        <w:rPr>
          <w:sz w:val="28"/>
          <w:szCs w:val="28"/>
          <w:lang w:val="kk-KZ"/>
        </w:rPr>
        <w:tab/>
        <w:t>А-10/554</w:t>
      </w:r>
    </w:p>
    <w:p w14:paraId="201930C0" w14:textId="016FF72B" w:rsidR="004F6F63" w:rsidRDefault="004F6F63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3F69CFB0" w14:textId="59516D14" w:rsidR="004F6F63" w:rsidRDefault="004F6F63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3D26AEA" w14:textId="77777777" w:rsidR="004F6F63" w:rsidRDefault="004F6F63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3CE40B60" w14:textId="77777777" w:rsidR="005B5CE7" w:rsidRDefault="005B5CE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6F5BDFFD" w14:textId="12009F18" w:rsidR="00BC0B67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 xml:space="preserve">О внесении </w:t>
      </w:r>
      <w:r w:rsidR="005060E1">
        <w:rPr>
          <w:b/>
          <w:bCs/>
          <w:sz w:val="28"/>
          <w:szCs w:val="28"/>
          <w:lang w:val="kk-KZ"/>
        </w:rPr>
        <w:t>дополнения</w:t>
      </w:r>
    </w:p>
    <w:p w14:paraId="6B0F1996" w14:textId="5B38CC74" w:rsidR="00DD19DF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 xml:space="preserve">в постановление акимата </w:t>
      </w:r>
    </w:p>
    <w:p w14:paraId="2D086D7C" w14:textId="756D1DBA" w:rsidR="00DD19DF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Акмолинской области</w:t>
      </w:r>
    </w:p>
    <w:p w14:paraId="0603FBD0" w14:textId="68CCE6BB" w:rsidR="00DD19DF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от 30 января 2025 года №А-1/45</w:t>
      </w:r>
    </w:p>
    <w:p w14:paraId="37F06155" w14:textId="11DA7D42" w:rsidR="00BC0B67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«</w:t>
      </w:r>
      <w:r w:rsidR="00BC0B67">
        <w:rPr>
          <w:b/>
          <w:bCs/>
          <w:sz w:val="28"/>
          <w:szCs w:val="28"/>
          <w:lang w:val="kk-KZ"/>
        </w:rPr>
        <w:t>Об утверждении перечня</w:t>
      </w:r>
    </w:p>
    <w:p w14:paraId="1BD2C961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социально-экономических задач</w:t>
      </w:r>
    </w:p>
    <w:p w14:paraId="00845D5E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для формирования предложений</w:t>
      </w:r>
    </w:p>
    <w:p w14:paraId="70FE8B6E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по реализации проектов</w:t>
      </w:r>
    </w:p>
    <w:p w14:paraId="7037E236" w14:textId="71972E10" w:rsidR="00BC0B67" w:rsidRDefault="00BC0B67" w:rsidP="00BC0B67">
      <w:pPr>
        <w:overflowPunct/>
        <w:autoSpaceDE/>
        <w:adjustRightInd/>
        <w:ind w:right="-115"/>
        <w:rPr>
          <w:rFonts w:eastAsia="Calibri"/>
          <w:b/>
          <w:sz w:val="28"/>
          <w:szCs w:val="28"/>
          <w:lang w:val="kk-KZ" w:eastAsia="en-US"/>
        </w:rPr>
      </w:pPr>
      <w:r>
        <w:rPr>
          <w:b/>
          <w:bCs/>
          <w:sz w:val="28"/>
          <w:szCs w:val="28"/>
          <w:lang w:val="kk-KZ"/>
        </w:rPr>
        <w:t>государственно-частного партнерства</w:t>
      </w:r>
      <w:r w:rsidR="00DD19DF">
        <w:rPr>
          <w:b/>
          <w:bCs/>
          <w:sz w:val="28"/>
          <w:szCs w:val="28"/>
          <w:lang w:val="kk-KZ"/>
        </w:rPr>
        <w:t>»</w:t>
      </w:r>
    </w:p>
    <w:p w14:paraId="2AEE2289" w14:textId="77777777" w:rsidR="00BC0B67" w:rsidRDefault="00BC0B67" w:rsidP="00BC0B67">
      <w:pPr>
        <w:overflowPunct/>
        <w:autoSpaceDE/>
        <w:adjustRightInd/>
        <w:ind w:right="-115"/>
        <w:jc w:val="both"/>
        <w:rPr>
          <w:rFonts w:eastAsia="Calibri"/>
          <w:sz w:val="28"/>
          <w:szCs w:val="28"/>
          <w:lang w:val="kk-KZ" w:eastAsia="en-US"/>
        </w:rPr>
      </w:pPr>
    </w:p>
    <w:p w14:paraId="0CAFB16C" w14:textId="77777777" w:rsidR="00BC0B67" w:rsidRDefault="00BC0B67" w:rsidP="00BC0B67">
      <w:pPr>
        <w:overflowPunct/>
        <w:autoSpaceDE/>
        <w:adjustRightInd/>
        <w:ind w:right="-115" w:firstLine="708"/>
        <w:jc w:val="both"/>
        <w:rPr>
          <w:rFonts w:eastAsia="Calibri"/>
          <w:sz w:val="28"/>
          <w:szCs w:val="28"/>
          <w:lang w:val="kk-KZ" w:eastAsia="en-US"/>
        </w:rPr>
      </w:pPr>
    </w:p>
    <w:p w14:paraId="4B3632EF" w14:textId="77777777" w:rsidR="00BC0B67" w:rsidRDefault="00BC0B67" w:rsidP="004F6F63">
      <w:pPr>
        <w:ind w:right="-1" w:firstLine="705"/>
        <w:jc w:val="both"/>
        <w:rPr>
          <w:b/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 соответствии с законами </w:t>
      </w:r>
      <w:r w:rsidRPr="001574A3">
        <w:rPr>
          <w:sz w:val="28"/>
          <w:szCs w:val="28"/>
          <w:lang w:val="kk-KZ"/>
        </w:rPr>
        <w:t>Республики Казахстан</w:t>
      </w:r>
      <w:r>
        <w:rPr>
          <w:sz w:val="28"/>
          <w:szCs w:val="28"/>
          <w:lang w:val="kk-KZ"/>
        </w:rPr>
        <w:t xml:space="preserve"> «О местном государственном управлении и самоуправлении в Республике Казахстан»,</w:t>
      </w:r>
      <w:r>
        <w:rPr>
          <w:sz w:val="28"/>
          <w:szCs w:val="28"/>
          <w:lang w:val="kk-KZ"/>
        </w:rPr>
        <w:br/>
        <w:t xml:space="preserve">«О государственно-частном партнерстве», акимат Акмолинской области </w:t>
      </w:r>
      <w:r>
        <w:rPr>
          <w:b/>
          <w:bCs/>
          <w:sz w:val="28"/>
          <w:szCs w:val="28"/>
          <w:lang w:val="kk-KZ"/>
        </w:rPr>
        <w:t>ПОСТАНОВЛЯЕТ:</w:t>
      </w:r>
    </w:p>
    <w:p w14:paraId="1BCC460A" w14:textId="132F5CBD" w:rsidR="00DD19DF" w:rsidRPr="00DD19DF" w:rsidRDefault="00BC0B67" w:rsidP="004F6F63">
      <w:pPr>
        <w:overflowPunct/>
        <w:autoSpaceDE/>
        <w:adjustRightInd/>
        <w:ind w:right="-1"/>
        <w:jc w:val="both"/>
        <w:rPr>
          <w:sz w:val="28"/>
          <w:szCs w:val="28"/>
          <w:lang w:val="kk-KZ"/>
        </w:rPr>
      </w:pPr>
      <w:r w:rsidRPr="00DD19DF">
        <w:rPr>
          <w:sz w:val="28"/>
          <w:szCs w:val="28"/>
          <w:lang w:val="kk-KZ"/>
        </w:rPr>
        <w:t xml:space="preserve">           1.</w:t>
      </w:r>
      <w:r w:rsidR="00DD19DF" w:rsidRPr="00DD19DF">
        <w:rPr>
          <w:sz w:val="28"/>
          <w:szCs w:val="28"/>
          <w:lang w:val="kk-KZ"/>
        </w:rPr>
        <w:t xml:space="preserve"> Внести в постановление акимата Акмолинской области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«Об утверждении перечня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социально-экономических задач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для формирования предложений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по реализации проектов государственно-частного партнерства»</w:t>
      </w:r>
      <w:r w:rsidR="00DD19DF">
        <w:rPr>
          <w:sz w:val="28"/>
          <w:szCs w:val="28"/>
          <w:lang w:val="kk-KZ"/>
        </w:rPr>
        <w:t xml:space="preserve"> </w:t>
      </w:r>
      <w:r w:rsidR="005060E1" w:rsidRPr="00DD19DF">
        <w:rPr>
          <w:sz w:val="28"/>
          <w:szCs w:val="28"/>
          <w:lang w:val="kk-KZ"/>
        </w:rPr>
        <w:t>от 30 января 2025 года №А-1/45</w:t>
      </w:r>
      <w:r w:rsidR="005060E1">
        <w:rPr>
          <w:sz w:val="28"/>
          <w:szCs w:val="28"/>
          <w:lang w:val="kk-KZ"/>
        </w:rPr>
        <w:t xml:space="preserve"> </w:t>
      </w:r>
      <w:r w:rsidR="00DD19DF">
        <w:rPr>
          <w:sz w:val="28"/>
          <w:szCs w:val="28"/>
          <w:lang w:val="kk-KZ"/>
        </w:rPr>
        <w:t>следующ</w:t>
      </w:r>
      <w:r w:rsidR="004B716A">
        <w:rPr>
          <w:sz w:val="28"/>
          <w:szCs w:val="28"/>
          <w:lang w:val="kk-KZ"/>
        </w:rPr>
        <w:t>е</w:t>
      </w:r>
      <w:r w:rsidR="00DD19DF">
        <w:rPr>
          <w:sz w:val="28"/>
          <w:szCs w:val="28"/>
          <w:lang w:val="kk-KZ"/>
        </w:rPr>
        <w:t xml:space="preserve">е </w:t>
      </w:r>
      <w:r w:rsidR="005060E1">
        <w:rPr>
          <w:sz w:val="28"/>
          <w:szCs w:val="28"/>
          <w:lang w:val="kk-KZ"/>
        </w:rPr>
        <w:t>дополнение</w:t>
      </w:r>
      <w:r w:rsidR="00DD19DF">
        <w:rPr>
          <w:sz w:val="28"/>
          <w:szCs w:val="28"/>
          <w:lang w:val="kk-KZ"/>
        </w:rPr>
        <w:t>:</w:t>
      </w:r>
    </w:p>
    <w:p w14:paraId="0DB8EB51" w14:textId="59439D91" w:rsidR="00AB09E1" w:rsidRDefault="00DD19DF" w:rsidP="004F6F63">
      <w:pPr>
        <w:ind w:right="-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="008B7B32">
        <w:rPr>
          <w:sz w:val="28"/>
          <w:szCs w:val="28"/>
          <w:lang w:val="kk-KZ"/>
        </w:rPr>
        <w:t xml:space="preserve">приложение к </w:t>
      </w:r>
      <w:r w:rsidR="005060E1">
        <w:rPr>
          <w:sz w:val="28"/>
          <w:szCs w:val="28"/>
          <w:lang w:val="kk-KZ"/>
        </w:rPr>
        <w:t>указ</w:t>
      </w:r>
      <w:r w:rsidR="00935DB9">
        <w:rPr>
          <w:sz w:val="28"/>
          <w:szCs w:val="28"/>
          <w:lang w:val="kk-KZ"/>
        </w:rPr>
        <w:t>анному</w:t>
      </w:r>
      <w:r w:rsidR="005060E1">
        <w:rPr>
          <w:sz w:val="28"/>
          <w:szCs w:val="28"/>
          <w:lang w:val="kk-KZ"/>
        </w:rPr>
        <w:t xml:space="preserve"> </w:t>
      </w:r>
      <w:r w:rsidR="008B7B32">
        <w:rPr>
          <w:sz w:val="28"/>
          <w:szCs w:val="28"/>
          <w:lang w:val="kk-KZ"/>
        </w:rPr>
        <w:t>постановлению</w:t>
      </w:r>
      <w:r w:rsidR="005060E1">
        <w:rPr>
          <w:sz w:val="28"/>
          <w:szCs w:val="28"/>
          <w:lang w:val="kk-KZ"/>
        </w:rPr>
        <w:t xml:space="preserve"> дополнить</w:t>
      </w:r>
      <w:r w:rsidR="008B7B32">
        <w:rPr>
          <w:sz w:val="28"/>
          <w:szCs w:val="28"/>
          <w:lang w:val="kk-KZ"/>
        </w:rPr>
        <w:t xml:space="preserve"> пунктом </w:t>
      </w:r>
      <w:r w:rsidR="004F6F63">
        <w:rPr>
          <w:sz w:val="28"/>
          <w:szCs w:val="28"/>
          <w:lang w:val="kk-KZ"/>
        </w:rPr>
        <w:t xml:space="preserve">                     </w:t>
      </w:r>
      <w:r w:rsidR="005B5CE7">
        <w:rPr>
          <w:sz w:val="28"/>
          <w:szCs w:val="28"/>
          <w:lang w:val="kk-KZ"/>
        </w:rPr>
        <w:t xml:space="preserve">   </w:t>
      </w:r>
      <w:r w:rsidR="004F6F63">
        <w:rPr>
          <w:sz w:val="28"/>
          <w:szCs w:val="28"/>
          <w:lang w:val="kk-KZ"/>
        </w:rPr>
        <w:t xml:space="preserve"> </w:t>
      </w:r>
      <w:r w:rsidR="008B7B32">
        <w:rPr>
          <w:sz w:val="28"/>
          <w:szCs w:val="28"/>
          <w:lang w:val="kk-KZ"/>
        </w:rPr>
        <w:t>1</w:t>
      </w:r>
      <w:r w:rsidR="00D915F7">
        <w:rPr>
          <w:sz w:val="28"/>
          <w:szCs w:val="28"/>
          <w:lang w:val="kk-KZ"/>
        </w:rPr>
        <w:t>5</w:t>
      </w:r>
      <w:r w:rsidR="008B7B32">
        <w:rPr>
          <w:sz w:val="28"/>
          <w:szCs w:val="28"/>
          <w:lang w:val="kk-KZ"/>
        </w:rPr>
        <w:t xml:space="preserve"> следующего содержания</w:t>
      </w:r>
      <w:r w:rsidR="00E10515">
        <w:rPr>
          <w:sz w:val="28"/>
          <w:szCs w:val="28"/>
          <w:lang w:val="kk-KZ"/>
        </w:rPr>
        <w:t>:</w:t>
      </w:r>
    </w:p>
    <w:p w14:paraId="211D4EC7" w14:textId="4AD46875" w:rsidR="00AB09E1" w:rsidRPr="00AB09E1" w:rsidRDefault="003A4EE5" w:rsidP="004F6F63">
      <w:pPr>
        <w:ind w:right="-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="00AB09E1" w:rsidRPr="0069322B">
        <w:rPr>
          <w:sz w:val="28"/>
          <w:szCs w:val="28"/>
        </w:rPr>
        <w:t>«</w:t>
      </w:r>
      <w:r w:rsidR="005060E1">
        <w:rPr>
          <w:sz w:val="28"/>
          <w:szCs w:val="28"/>
        </w:rPr>
        <w:t>1</w:t>
      </w:r>
      <w:r w:rsidR="00D915F7">
        <w:rPr>
          <w:sz w:val="28"/>
          <w:szCs w:val="28"/>
        </w:rPr>
        <w:t>5</w:t>
      </w:r>
      <w:r w:rsidR="005060E1">
        <w:rPr>
          <w:sz w:val="28"/>
          <w:szCs w:val="28"/>
        </w:rPr>
        <w:t>.</w:t>
      </w:r>
      <w:r w:rsidR="00D915F7">
        <w:rPr>
          <w:sz w:val="28"/>
          <w:szCs w:val="28"/>
        </w:rPr>
        <w:t xml:space="preserve"> Реализация проект</w:t>
      </w:r>
      <w:r w:rsidR="002D242F">
        <w:rPr>
          <w:sz w:val="28"/>
          <w:szCs w:val="28"/>
        </w:rPr>
        <w:t>а</w:t>
      </w:r>
      <w:r w:rsidR="00D915F7">
        <w:rPr>
          <w:sz w:val="28"/>
          <w:szCs w:val="28"/>
        </w:rPr>
        <w:t xml:space="preserve"> </w:t>
      </w:r>
      <w:r w:rsidR="00E76D53">
        <w:rPr>
          <w:sz w:val="28"/>
          <w:szCs w:val="28"/>
        </w:rPr>
        <w:t xml:space="preserve">государственно-частного партнерства </w:t>
      </w:r>
      <w:r w:rsidR="00D915F7">
        <w:rPr>
          <w:sz w:val="28"/>
          <w:szCs w:val="28"/>
        </w:rPr>
        <w:t xml:space="preserve">по </w:t>
      </w:r>
      <w:r w:rsidR="004F6F63">
        <w:rPr>
          <w:sz w:val="28"/>
          <w:szCs w:val="28"/>
          <w:lang w:val="kk-KZ"/>
        </w:rPr>
        <w:t>п</w:t>
      </w:r>
      <w:proofErr w:type="spellStart"/>
      <w:r w:rsidR="00D915F7">
        <w:rPr>
          <w:sz w:val="28"/>
          <w:szCs w:val="28"/>
        </w:rPr>
        <w:t>роизводству</w:t>
      </w:r>
      <w:proofErr w:type="spellEnd"/>
      <w:r w:rsidR="00D915F7">
        <w:rPr>
          <w:sz w:val="28"/>
          <w:szCs w:val="28"/>
        </w:rPr>
        <w:t xml:space="preserve"> электроприводных приставок к инвалидным коляскам</w:t>
      </w:r>
      <w:r w:rsidR="004F6F63">
        <w:rPr>
          <w:sz w:val="28"/>
          <w:szCs w:val="28"/>
          <w:lang w:val="kk-KZ"/>
        </w:rPr>
        <w:t>.</w:t>
      </w:r>
      <w:r w:rsidR="00AB09E1" w:rsidRPr="0069322B">
        <w:rPr>
          <w:sz w:val="28"/>
          <w:szCs w:val="28"/>
        </w:rPr>
        <w:t>»</w:t>
      </w:r>
      <w:r w:rsidR="00AB09E1">
        <w:rPr>
          <w:sz w:val="28"/>
          <w:szCs w:val="28"/>
        </w:rPr>
        <w:t>.</w:t>
      </w:r>
    </w:p>
    <w:p w14:paraId="0C55D2E1" w14:textId="5DD8640F" w:rsidR="00BC0B67" w:rsidRDefault="00AB09E1" w:rsidP="004F6F63">
      <w:pPr>
        <w:tabs>
          <w:tab w:val="left" w:pos="0"/>
          <w:tab w:val="left" w:pos="709"/>
          <w:tab w:val="left" w:pos="851"/>
          <w:tab w:val="left" w:pos="1134"/>
        </w:tabs>
        <w:ind w:right="-1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</w:t>
      </w:r>
      <w:r w:rsidR="002936C3">
        <w:rPr>
          <w:sz w:val="28"/>
          <w:szCs w:val="28"/>
          <w:lang w:val="kk-KZ"/>
        </w:rPr>
        <w:t>2</w:t>
      </w:r>
      <w:r w:rsidR="00BC0B67">
        <w:rPr>
          <w:sz w:val="28"/>
          <w:szCs w:val="28"/>
          <w:lang w:val="kk-KZ"/>
        </w:rPr>
        <w:t>. Настоящее постановление вводится в действие со дня его подписания.</w:t>
      </w:r>
    </w:p>
    <w:p w14:paraId="35D03E41" w14:textId="10F1186F" w:rsidR="00AB09E1" w:rsidRPr="004F6F63" w:rsidRDefault="00AB09E1">
      <w:pPr>
        <w:rPr>
          <w:sz w:val="28"/>
          <w:szCs w:val="28"/>
          <w:lang w:val="kk-KZ"/>
        </w:rPr>
      </w:pPr>
    </w:p>
    <w:tbl>
      <w:tblPr>
        <w:tblStyle w:val="a5"/>
        <w:tblW w:w="1019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253"/>
        <w:gridCol w:w="3113"/>
      </w:tblGrid>
      <w:tr w:rsidR="00175F8F" w:rsidRPr="00175F8F" w14:paraId="4D720097" w14:textId="77777777" w:rsidTr="009015CE">
        <w:tc>
          <w:tcPr>
            <w:tcW w:w="3828" w:type="dxa"/>
          </w:tcPr>
          <w:p w14:paraId="5997FD30" w14:textId="77777777" w:rsidR="00175F8F" w:rsidRPr="00175F8F" w:rsidRDefault="00175F8F" w:rsidP="00175F8F">
            <w:pPr>
              <w:tabs>
                <w:tab w:val="left" w:pos="709"/>
              </w:tabs>
              <w:overflowPunct/>
              <w:autoSpaceDE/>
              <w:autoSpaceDN/>
              <w:adjustRightInd/>
              <w:jc w:val="both"/>
              <w:rPr>
                <w:b/>
                <w:color w:val="000000"/>
                <w:sz w:val="28"/>
                <w:szCs w:val="28"/>
                <w:lang w:val="kk-KZ"/>
              </w:rPr>
            </w:pPr>
          </w:p>
          <w:p w14:paraId="36D91206" w14:textId="77777777" w:rsidR="00175F8F" w:rsidRPr="00175F8F" w:rsidRDefault="00175F8F" w:rsidP="00175F8F">
            <w:pPr>
              <w:overflowPunct/>
              <w:autoSpaceDE/>
              <w:autoSpaceDN/>
              <w:adjustRightInd/>
              <w:rPr>
                <w:b/>
                <w:color w:val="000000"/>
                <w:sz w:val="28"/>
                <w:szCs w:val="28"/>
                <w:lang w:val="kk-KZ"/>
              </w:rPr>
            </w:pPr>
            <w:r w:rsidRPr="00175F8F">
              <w:rPr>
                <w:b/>
                <w:color w:val="000000"/>
                <w:sz w:val="28"/>
                <w:szCs w:val="28"/>
                <w:lang w:val="kk-KZ"/>
              </w:rPr>
              <w:t>Аким области</w:t>
            </w:r>
          </w:p>
          <w:p w14:paraId="4095461F" w14:textId="77777777" w:rsidR="00175F8F" w:rsidRPr="00175F8F" w:rsidRDefault="00175F8F" w:rsidP="00175F8F">
            <w:pPr>
              <w:overflowPunct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175F8F">
              <w:rPr>
                <w:b/>
                <w:color w:val="FFFFFF"/>
                <w:sz w:val="28"/>
                <w:szCs w:val="28"/>
                <w:lang w:val="kk-KZ"/>
              </w:rPr>
              <w:t>Аким области</w:t>
            </w:r>
            <w:r w:rsidRPr="00175F8F">
              <w:rPr>
                <w:b/>
                <w:color w:val="FFFFFF"/>
                <w:sz w:val="28"/>
                <w:szCs w:val="28"/>
              </w:rPr>
              <w:t xml:space="preserve">              </w:t>
            </w:r>
          </w:p>
        </w:tc>
        <w:tc>
          <w:tcPr>
            <w:tcW w:w="3253" w:type="dxa"/>
          </w:tcPr>
          <w:p w14:paraId="39AFFA37" w14:textId="77777777" w:rsidR="00175F8F" w:rsidRPr="00175F8F" w:rsidRDefault="00175F8F" w:rsidP="00175F8F">
            <w:pPr>
              <w:overflowPunct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175F8F">
              <w:rPr>
                <w:b/>
                <w:noProof/>
                <w:color w:val="000000"/>
                <w:sz w:val="28"/>
                <w:szCs w:val="28"/>
              </w:rPr>
              <w:drawing>
                <wp:inline distT="0" distB="0" distL="0" distR="0" wp14:anchorId="298D9080" wp14:editId="36ED4AB4">
                  <wp:extent cx="1323975" cy="11906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</w:tcPr>
          <w:p w14:paraId="2F1ED97D" w14:textId="77777777" w:rsidR="00175F8F" w:rsidRPr="00175F8F" w:rsidRDefault="00175F8F" w:rsidP="00175F8F">
            <w:pPr>
              <w:overflowPunct/>
              <w:autoSpaceDE/>
              <w:autoSpaceDN/>
              <w:adjustRightInd/>
              <w:rPr>
                <w:b/>
                <w:color w:val="000000"/>
                <w:sz w:val="28"/>
                <w:szCs w:val="28"/>
                <w:lang w:val="kk-KZ"/>
              </w:rPr>
            </w:pPr>
            <w:r w:rsidRPr="00175F8F">
              <w:rPr>
                <w:b/>
                <w:color w:val="000000"/>
                <w:sz w:val="28"/>
                <w:szCs w:val="28"/>
                <w:lang w:val="kk-KZ"/>
              </w:rPr>
              <w:t xml:space="preserve">       </w:t>
            </w:r>
          </w:p>
          <w:p w14:paraId="4D8A4B27" w14:textId="72616DE3" w:rsidR="00175F8F" w:rsidRPr="00175F8F" w:rsidRDefault="00175F8F" w:rsidP="00175F8F">
            <w:pPr>
              <w:overflowPunct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8"/>
                <w:szCs w:val="28"/>
                <w:lang w:val="kk-KZ"/>
              </w:rPr>
              <w:t xml:space="preserve">     </w:t>
            </w:r>
            <w:r w:rsidRPr="00175F8F">
              <w:rPr>
                <w:b/>
                <w:color w:val="000000"/>
                <w:sz w:val="28"/>
                <w:szCs w:val="28"/>
                <w:lang w:val="kk-KZ"/>
              </w:rPr>
              <w:t>М. Ахметжанов</w:t>
            </w:r>
          </w:p>
        </w:tc>
      </w:tr>
    </w:tbl>
    <w:p w14:paraId="4EB42213" w14:textId="65CBE188" w:rsidR="00AB09E1" w:rsidRPr="00AB09E1" w:rsidRDefault="00AB09E1" w:rsidP="00175F8F">
      <w:pPr>
        <w:rPr>
          <w:b/>
          <w:bCs/>
          <w:sz w:val="28"/>
          <w:szCs w:val="28"/>
          <w:lang w:val="kk-KZ"/>
        </w:rPr>
      </w:pPr>
    </w:p>
    <w:sectPr w:rsidR="00AB09E1" w:rsidRPr="00AB09E1" w:rsidSect="005B5CE7">
      <w:pgSz w:w="11906" w:h="16838"/>
      <w:pgMar w:top="1134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1C"/>
    <w:rsid w:val="001069F8"/>
    <w:rsid w:val="00175F8F"/>
    <w:rsid w:val="001A7DD7"/>
    <w:rsid w:val="002936C3"/>
    <w:rsid w:val="002A2464"/>
    <w:rsid w:val="002D242F"/>
    <w:rsid w:val="003A4EE5"/>
    <w:rsid w:val="00480DC5"/>
    <w:rsid w:val="004B716A"/>
    <w:rsid w:val="004C21C1"/>
    <w:rsid w:val="004F6F63"/>
    <w:rsid w:val="005060E1"/>
    <w:rsid w:val="0053030D"/>
    <w:rsid w:val="005B5CE7"/>
    <w:rsid w:val="008B7B32"/>
    <w:rsid w:val="00935DB9"/>
    <w:rsid w:val="00AB09E1"/>
    <w:rsid w:val="00BC0B67"/>
    <w:rsid w:val="00C21331"/>
    <w:rsid w:val="00C41467"/>
    <w:rsid w:val="00D915F7"/>
    <w:rsid w:val="00DC7F79"/>
    <w:rsid w:val="00DD19DF"/>
    <w:rsid w:val="00E10515"/>
    <w:rsid w:val="00E76D53"/>
    <w:rsid w:val="00F1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C83A7"/>
  <w15:chartTrackingRefBased/>
  <w15:docId w15:val="{E31FE957-B1DF-43FA-92C7-BD7E29A2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B6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бя,мелкий,норма,No Spacing1,мой рабочий,МОЙ СТИЛЬ,Айгерим,свой,14 TNR,Без интервала11,Без интеБез интервала,No Spacing11,Без интервала111,Елжан,для приказов,ТекстОтчета,СНОСКИ,Алия,No Spacing,исполнитель,без интервала,Без интервала2"/>
    <w:link w:val="a4"/>
    <w:uiPriority w:val="1"/>
    <w:qFormat/>
    <w:rsid w:val="00AB09E1"/>
    <w:pPr>
      <w:spacing w:after="0" w:line="240" w:lineRule="auto"/>
    </w:pPr>
  </w:style>
  <w:style w:type="character" w:customStyle="1" w:styleId="a4">
    <w:name w:val="Без интервала Знак"/>
    <w:aliases w:val="Обя Знак,мелкий Знак,норма Знак,No Spacing1 Знак,мой рабочий Знак,МОЙ СТИЛЬ Знак,Айгерим Знак,свой Знак,14 TNR Знак,Без интервала11 Знак,Без интеБез интервала Знак,No Spacing11 Знак,Без интервала111 Знак,Елжан Знак,для приказов Знак"/>
    <w:link w:val="a3"/>
    <w:uiPriority w:val="1"/>
    <w:locked/>
    <w:rsid w:val="00AB09E1"/>
  </w:style>
  <w:style w:type="table" w:styleId="a5">
    <w:name w:val="Table Grid"/>
    <w:basedOn w:val="a1"/>
    <w:uiPriority w:val="59"/>
    <w:rsid w:val="00175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Аппарат акима</cp:lastModifiedBy>
  <cp:revision>23</cp:revision>
  <cp:lastPrinted>2025-10-22T12:12:00Z</cp:lastPrinted>
  <dcterms:created xsi:type="dcterms:W3CDTF">2025-08-11T10:53:00Z</dcterms:created>
  <dcterms:modified xsi:type="dcterms:W3CDTF">2025-10-31T03:56:00Z</dcterms:modified>
</cp:coreProperties>
</file>